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42" w:rsidRDefault="004702F6" w:rsidP="00BB4142">
      <w:pPr>
        <w:pStyle w:val="Listaszerbekezds"/>
        <w:spacing w:after="0" w:line="360" w:lineRule="auto"/>
        <w:jc w:val="both"/>
        <w:rPr>
          <w:b/>
        </w:rPr>
      </w:pPr>
      <w:r>
        <w:rPr>
          <w:b/>
        </w:rPr>
        <w:t>Balesetek kiváltó okai</w:t>
      </w:r>
      <w:bookmarkStart w:id="0" w:name="_GoBack"/>
      <w:bookmarkEnd w:id="0"/>
    </w:p>
    <w:p w:rsidR="00BB4142" w:rsidRPr="00F01498" w:rsidRDefault="00BB4142" w:rsidP="00BB4142">
      <w:pPr>
        <w:pStyle w:val="Listaszerbekezds"/>
        <w:spacing w:after="0" w:line="360" w:lineRule="auto"/>
        <w:jc w:val="both"/>
      </w:pPr>
      <w:r>
        <w:t>A negatív események bekövetkezését követő</w:t>
      </w:r>
      <w:r w:rsidRPr="00F01498">
        <w:t xml:space="preserve"> sikertelenség </w:t>
      </w:r>
      <w:r>
        <w:t xml:space="preserve">érzése </w:t>
      </w:r>
      <w:r w:rsidRPr="00F01498">
        <w:t xml:space="preserve">kiváltja a csalódottságot, a csalódottság pedig kiváltja az "azért is megmutatom" hozzáállást. Ilyen az ember természete, és ha valaki nem így gondolja, lényegesen megnehezíti a saját életét. Százával lesznek majd olyanok, akik </w:t>
      </w:r>
      <w:r>
        <w:t>azért is</w:t>
      </w:r>
      <w:r w:rsidRPr="00F01498">
        <w:t xml:space="preserve"> meg akarják mutatni, és valamelyikből nyerő ember lesz. Ha a probléma okát keresem, le kell ásni a dolgok mélyére</w:t>
      </w:r>
      <w:r>
        <w:t xml:space="preserve">. </w:t>
      </w:r>
      <w:r w:rsidRPr="00F01498">
        <w:t xml:space="preserve"> Például a következőképpen: - Nem sikerült az vizsgám</w:t>
      </w:r>
      <w:r>
        <w:t>, mert n</w:t>
      </w:r>
      <w:r w:rsidRPr="00F01498">
        <w:t xml:space="preserve">em tanultam eleget. Nem volt időm tanulni, </w:t>
      </w:r>
      <w:r>
        <w:t xml:space="preserve">mert </w:t>
      </w:r>
      <w:r w:rsidRPr="00F01498">
        <w:t>dolgoznom kellett</w:t>
      </w:r>
      <w:r>
        <w:t>, pénzt kellett keresnem</w:t>
      </w:r>
      <w:r w:rsidRPr="00F01498">
        <w:t>. Kellett a pénz a számlák kifizetésére</w:t>
      </w:r>
      <w:r>
        <w:t>, mert k</w:t>
      </w:r>
      <w:r w:rsidRPr="00F01498">
        <w:t xml:space="preserve">i akarták kapcsolni a villanyt a lakásomban. </w:t>
      </w:r>
      <w:proofErr w:type="gramStart"/>
      <w:r w:rsidRPr="00F01498">
        <w:t>Nyáron</w:t>
      </w:r>
      <w:proofErr w:type="gramEnd"/>
      <w:r w:rsidRPr="00F01498">
        <w:t xml:space="preserve"> külföldön voltam, és pénz nélkül jöttem haza. - Ez egy jól nyomon követhető összefüggés, és ha tervet készítek arról, hogyan szeretném elkerülni a hasonló gondokat, mindjárt eszembe is jut néhány lehetőség és elhatározom, hogy pénzt teszek félre, nem utazgatom el a félretett pénzt, esténként munka után is tanulni fogok, esetleg lakótársat keresek és ezzel csökkentem a rezsim. Nem járnak jobban azok, akik a sikertelen vizsga vagy néhány sikertelen vizsga után feladják, és abbahagyják a tanulmányaikat. Bűnbakot is találnak majd, nyilván az áramszolgáltató lesz az, </w:t>
      </w:r>
      <w:r>
        <w:t>azt magyarázzák majd élethossziglan, hogy azért nem végezték el az egyetemet, mert az áramszolgáltató kikapcsolta a villanyt.</w:t>
      </w:r>
    </w:p>
    <w:p w:rsidR="00BB4142" w:rsidRDefault="00BB4142" w:rsidP="00BB4142">
      <w:pPr>
        <w:pStyle w:val="Listaszerbekezds"/>
        <w:spacing w:after="0" w:line="360" w:lineRule="auto"/>
        <w:jc w:val="both"/>
      </w:pPr>
      <w:r w:rsidRPr="00F01498">
        <w:t xml:space="preserve">A halálos balesetek kiváltó okait vizsgálva, majd’ minden esetre igaz, hogy rossz döntések, hanyagság, meggondolatlanság vezetett a halálos végkifejlethez. Ettől a megállapítástól már csak egy lépés a következő megállapítás, az, hogy általában </w:t>
      </w:r>
      <w:r>
        <w:t>minden baleset</w:t>
      </w:r>
      <w:r w:rsidRPr="00F01498">
        <w:t xml:space="preserve"> és a problémák mögött is hanyagságot, nemtörődömséget, szabályszegést kell keresni, éspedig úgy, hogy egy szabályszegés gyakran még nem okoz bajt, ha megtaláltuk az elsőt, azonnal tovább kell kutatnunk, hogy mi van még a háttérben. A balesethez általában több kell, mint egy valami! A híres színművész valószínűleg azért halt meg autóbalesetben, mert késő éjjel vezetett, az egész napi munka után fáradt volt, vezetés előtt néhány korty szeszesital</w:t>
      </w:r>
      <w:r>
        <w:t>t ivott</w:t>
      </w:r>
      <w:r w:rsidRPr="00F01498">
        <w:t xml:space="preserve">, rossz, használt kocsija volt, nem volt bekötve a biztonsági öve és sietett. Ha mindezek közül csak egy tényező áll fent, életben maradhatott volna. </w:t>
      </w:r>
    </w:p>
    <w:p w:rsidR="00BB4142" w:rsidRPr="00F01498" w:rsidRDefault="00BB4142" w:rsidP="00BB4142">
      <w:pPr>
        <w:pStyle w:val="Listaszerbekezds"/>
        <w:spacing w:after="0" w:line="360" w:lineRule="auto"/>
        <w:jc w:val="both"/>
      </w:pPr>
      <w:r w:rsidRPr="00F01498">
        <w:t>A két sikeres hegymászó, akik, miután elérték a csúcsot, sem feltétlenül halt volna meg a visszaúton, ha:</w:t>
      </w:r>
    </w:p>
    <w:p w:rsidR="00BB4142" w:rsidRPr="00F01498" w:rsidRDefault="00BB4142" w:rsidP="00BB4142">
      <w:pPr>
        <w:pStyle w:val="Listaszerbekezds"/>
        <w:numPr>
          <w:ilvl w:val="1"/>
          <w:numId w:val="2"/>
        </w:numPr>
        <w:spacing w:after="0" w:line="360" w:lineRule="auto"/>
        <w:jc w:val="both"/>
      </w:pPr>
      <w:r w:rsidRPr="00F01498">
        <w:t>Úgy cselekszenek, ahogyan azt korábbi interjúikban elmondták: idejében visszafordulnak.</w:t>
      </w:r>
    </w:p>
    <w:p w:rsidR="00BB4142" w:rsidRPr="00F01498" w:rsidRDefault="00BB4142" w:rsidP="00BB4142">
      <w:pPr>
        <w:pStyle w:val="Listaszerbekezds"/>
        <w:numPr>
          <w:ilvl w:val="1"/>
          <w:numId w:val="2"/>
        </w:numPr>
        <w:spacing w:after="0" w:line="360" w:lineRule="auto"/>
        <w:jc w:val="both"/>
      </w:pPr>
      <w:r w:rsidRPr="00F01498">
        <w:t>Visznek magukkal oxigénpalackot, de hát a cél az volt, hogy ők palack nélkül másznak.</w:t>
      </w:r>
    </w:p>
    <w:p w:rsidR="00BB4142" w:rsidRPr="00F01498" w:rsidRDefault="00BB4142" w:rsidP="00BB4142">
      <w:pPr>
        <w:pStyle w:val="Listaszerbekezds"/>
        <w:numPr>
          <w:ilvl w:val="1"/>
          <w:numId w:val="2"/>
        </w:numPr>
        <w:spacing w:after="0" w:line="360" w:lineRule="auto"/>
        <w:jc w:val="both"/>
      </w:pPr>
      <w:r w:rsidRPr="00F01498">
        <w:t>Visznek serpákat, akik segítenek nekik a felszerelést vinni.</w:t>
      </w:r>
    </w:p>
    <w:p w:rsidR="00BB4142" w:rsidRPr="00F01498" w:rsidRDefault="00BB4142" w:rsidP="00BB4142">
      <w:pPr>
        <w:pStyle w:val="Listaszerbekezds"/>
        <w:numPr>
          <w:ilvl w:val="1"/>
          <w:numId w:val="2"/>
        </w:numPr>
        <w:spacing w:after="0" w:line="360" w:lineRule="auto"/>
        <w:jc w:val="both"/>
      </w:pPr>
      <w:r w:rsidRPr="00F01498">
        <w:t>A hozzáértők még találhatnak jó néhány dolgot, amit jobban csinálhattak volna.</w:t>
      </w:r>
    </w:p>
    <w:p w:rsidR="00BB4142" w:rsidRPr="00F01498" w:rsidRDefault="00BB4142" w:rsidP="00BB4142">
      <w:pPr>
        <w:pStyle w:val="Listaszerbekezds"/>
        <w:spacing w:after="0" w:line="360" w:lineRule="auto"/>
        <w:jc w:val="both"/>
      </w:pPr>
      <w:r w:rsidRPr="00F01498">
        <w:lastRenderedPageBreak/>
        <w:t>A két hegymászó tehát nemcsak egyszerűen meghalt, mert elsöpörte őket a lavina, beszakadt alattuk a hegy, betemette őket a vihar. Óvatlanul jártak el. E</w:t>
      </w:r>
      <w:r w:rsidR="004702F6">
        <w:t>ttől függetlenül még</w:t>
      </w:r>
      <w:r w:rsidRPr="00F01498">
        <w:t xml:space="preserve"> szere</w:t>
      </w:r>
      <w:r>
        <w:t>thetjük őket.</w:t>
      </w:r>
    </w:p>
    <w:p w:rsidR="00767FA0" w:rsidRPr="00BB4142" w:rsidRDefault="00767FA0" w:rsidP="00BB4142"/>
    <w:sectPr w:rsidR="00767FA0" w:rsidRPr="00BB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40F50"/>
    <w:multiLevelType w:val="multilevel"/>
    <w:tmpl w:val="24A4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42"/>
    <w:rsid w:val="004702F6"/>
    <w:rsid w:val="00510253"/>
    <w:rsid w:val="00767FA0"/>
    <w:rsid w:val="00B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142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4142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BB4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142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4142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BB41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1</cp:revision>
  <dcterms:created xsi:type="dcterms:W3CDTF">2015-03-09T08:11:00Z</dcterms:created>
  <dcterms:modified xsi:type="dcterms:W3CDTF">2015-03-09T08:22:00Z</dcterms:modified>
</cp:coreProperties>
</file>